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E9" w:rsidRPr="008A55E9" w:rsidRDefault="008A55E9" w:rsidP="008A55E9">
      <w:pPr>
        <w:pStyle w:val="a6"/>
        <w:shd w:val="clear" w:color="auto" w:fill="FFFFFF"/>
        <w:spacing w:before="90" w:beforeAutospacing="0" w:after="210" w:afterAutospacing="0"/>
        <w:ind w:firstLine="708"/>
        <w:jc w:val="both"/>
        <w:rPr>
          <w:color w:val="000000"/>
          <w:sz w:val="28"/>
          <w:szCs w:val="28"/>
        </w:rPr>
      </w:pPr>
      <w:r w:rsidRPr="008A55E9">
        <w:rPr>
          <w:rStyle w:val="a4"/>
          <w:color w:val="000000"/>
          <w:sz w:val="28"/>
          <w:szCs w:val="28"/>
        </w:rPr>
        <w:t>Терроризм </w:t>
      </w:r>
      <w:r w:rsidRPr="008A55E9">
        <w:rPr>
          <w:color w:val="000000"/>
          <w:sz w:val="28"/>
          <w:szCs w:val="28"/>
        </w:rPr>
        <w:t xml:space="preserve">(от франц. </w:t>
      </w:r>
      <w:proofErr w:type="spellStart"/>
      <w:r w:rsidRPr="008A55E9">
        <w:rPr>
          <w:color w:val="000000"/>
          <w:sz w:val="28"/>
          <w:szCs w:val="28"/>
        </w:rPr>
        <w:t>terreur</w:t>
      </w:r>
      <w:proofErr w:type="spellEnd"/>
      <w:r w:rsidRPr="008A55E9">
        <w:rPr>
          <w:color w:val="000000"/>
          <w:sz w:val="28"/>
          <w:szCs w:val="28"/>
        </w:rPr>
        <w:t xml:space="preserve"> — страх, ужас) — насильственные действия (преследования, разрушения, захват заложников, убийства и проч.) против гражданского населения, а не военных, с целью устрашения, подавления воли противников, конкурентов, навязывания определенной линии поведения.</w:t>
      </w:r>
    </w:p>
    <w:p w:rsidR="008A55E9" w:rsidRPr="008A55E9" w:rsidRDefault="008A55E9" w:rsidP="008A55E9">
      <w:pPr>
        <w:pStyle w:val="a6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8A55E9">
        <w:rPr>
          <w:color w:val="000000"/>
          <w:sz w:val="28"/>
          <w:szCs w:val="28"/>
        </w:rPr>
        <w:t>Терроризм —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 (согласно определению, сформулированному в Федеральном законе Российской Федерации от 6 марта 2006 г. N 35-ФЗ «О противодействии терроризму».</w:t>
      </w:r>
    </w:p>
    <w:p w:rsidR="008A55E9" w:rsidRPr="008A55E9" w:rsidRDefault="008A55E9" w:rsidP="008A55E9">
      <w:pPr>
        <w:pStyle w:val="a6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8A55E9">
        <w:rPr>
          <w:color w:val="000000"/>
          <w:sz w:val="28"/>
          <w:szCs w:val="28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</w:t>
      </w:r>
      <w:bookmarkStart w:id="0" w:name="_GoBack"/>
      <w:bookmarkEnd w:id="0"/>
      <w:r w:rsidRPr="008A55E9">
        <w:rPr>
          <w:color w:val="000000"/>
          <w:sz w:val="28"/>
          <w:szCs w:val="28"/>
        </w:rPr>
        <w:t xml:space="preserve">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8A55E9" w:rsidRPr="008A55E9" w:rsidRDefault="008A55E9" w:rsidP="008A55E9">
      <w:pPr>
        <w:shd w:val="clear" w:color="auto" w:fill="FFFFFF"/>
        <w:spacing w:after="300"/>
        <w:ind w:firstLine="708"/>
        <w:jc w:val="both"/>
        <w:rPr>
          <w:color w:val="000000"/>
          <w:sz w:val="28"/>
          <w:szCs w:val="28"/>
        </w:rPr>
      </w:pPr>
      <w:r w:rsidRPr="008A55E9">
        <w:rPr>
          <w:b/>
          <w:color w:val="000000"/>
          <w:sz w:val="28"/>
          <w:szCs w:val="28"/>
        </w:rPr>
        <w:t>Террористическая деятельность</w:t>
      </w:r>
      <w:r w:rsidRPr="008A55E9">
        <w:rPr>
          <w:color w:val="000000"/>
          <w:sz w:val="28"/>
          <w:szCs w:val="28"/>
        </w:rPr>
        <w:t xml:space="preserve"> – деятельность, включающая в себя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8A55E9" w:rsidRPr="008A55E9" w:rsidRDefault="008A55E9" w:rsidP="008A55E9">
      <w:pPr>
        <w:shd w:val="clear" w:color="auto" w:fill="FFFFFF"/>
        <w:spacing w:after="300"/>
        <w:ind w:firstLine="708"/>
        <w:jc w:val="both"/>
        <w:rPr>
          <w:color w:val="000000"/>
          <w:sz w:val="28"/>
          <w:szCs w:val="28"/>
        </w:rPr>
      </w:pPr>
      <w:r w:rsidRPr="008A55E9">
        <w:rPr>
          <w:color w:val="000000"/>
          <w:sz w:val="28"/>
          <w:szCs w:val="28"/>
        </w:rPr>
        <w:t>Действующим законодательством предусмотрена уголовная, административная и гражданско-правовая ответственность за террористическую деятельность.</w:t>
      </w:r>
    </w:p>
    <w:p w:rsidR="008A55E9" w:rsidRPr="008A55E9" w:rsidRDefault="008A55E9" w:rsidP="008A55E9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8A55E9">
        <w:rPr>
          <w:b/>
          <w:color w:val="000000"/>
          <w:sz w:val="28"/>
          <w:szCs w:val="28"/>
        </w:rPr>
        <w:t>Так, статьями 205 - 205.5 Уголовного кодекса Российской Федерации</w:t>
      </w:r>
      <w:r w:rsidRPr="008A55E9">
        <w:rPr>
          <w:color w:val="000000"/>
          <w:sz w:val="28"/>
          <w:szCs w:val="28"/>
        </w:rPr>
        <w:t xml:space="preserve"> предусмотрена ответственность за:</w:t>
      </w:r>
      <w:r w:rsidRPr="008A55E9">
        <w:rPr>
          <w:color w:val="000000"/>
          <w:sz w:val="28"/>
          <w:szCs w:val="28"/>
        </w:rPr>
        <w:br/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  <w:r w:rsidRPr="008A55E9">
        <w:rPr>
          <w:color w:val="000000"/>
          <w:sz w:val="28"/>
          <w:szCs w:val="28"/>
        </w:rPr>
        <w:br/>
        <w:t xml:space="preserve">содействие террористической деятельности – склонение, вербовка или иное вовлечение лица в совершение хотя бы одного из преступлений, </w:t>
      </w:r>
      <w:r w:rsidRPr="008A55E9">
        <w:rPr>
          <w:b/>
          <w:color w:val="000000"/>
          <w:sz w:val="28"/>
          <w:szCs w:val="28"/>
        </w:rPr>
        <w:t xml:space="preserve">предусмотренных статьями 205, 205.2, 205.3, 205.4, 205.5, 206, 208, 211, 220, 277, 278, 279, 360 и 361 </w:t>
      </w:r>
      <w:r w:rsidRPr="008A55E9">
        <w:rPr>
          <w:color w:val="000000"/>
          <w:sz w:val="28"/>
          <w:szCs w:val="28"/>
        </w:rPr>
        <w:t xml:space="preserve">настоящего </w:t>
      </w:r>
      <w:r w:rsidRPr="008A55E9">
        <w:rPr>
          <w:color w:val="000000"/>
          <w:sz w:val="28"/>
          <w:szCs w:val="28"/>
        </w:rPr>
        <w:lastRenderedPageBreak/>
        <w:t>Кодекса, вооружение или подготовка лица в целях совершения хотя бы одного из указанных преступлений, а равно финансирование терроризма;</w:t>
      </w:r>
      <w:r w:rsidRPr="008A55E9">
        <w:rPr>
          <w:color w:val="000000"/>
          <w:sz w:val="28"/>
          <w:szCs w:val="28"/>
        </w:rPr>
        <w:br/>
        <w:t>публичные призывы к осуществлению террористической деятельности или публичное оправдание терроризма;</w:t>
      </w:r>
      <w:r w:rsidRPr="008A55E9">
        <w:rPr>
          <w:color w:val="000000"/>
          <w:sz w:val="28"/>
          <w:szCs w:val="28"/>
        </w:rPr>
        <w:br/>
        <w:t>прохождение обучения в целях осуществления террористической деятельности;</w:t>
      </w:r>
      <w:r w:rsidRPr="008A55E9">
        <w:rPr>
          <w:color w:val="000000"/>
          <w:sz w:val="28"/>
          <w:szCs w:val="28"/>
        </w:rPr>
        <w:br/>
        <w:t>организацию террористического сообщества и участие в нем;</w:t>
      </w:r>
      <w:r w:rsidRPr="008A55E9">
        <w:rPr>
          <w:color w:val="000000"/>
          <w:sz w:val="28"/>
          <w:szCs w:val="28"/>
        </w:rPr>
        <w:br/>
        <w:t>организацию деятельности террористической организации и участие в деятельности такой организации.</w:t>
      </w:r>
    </w:p>
    <w:p w:rsidR="008A55E9" w:rsidRPr="008A55E9" w:rsidRDefault="008A55E9" w:rsidP="008A55E9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8A55E9">
        <w:rPr>
          <w:b/>
          <w:color w:val="000000"/>
          <w:sz w:val="28"/>
          <w:szCs w:val="28"/>
        </w:rPr>
        <w:t>Статьями 14.20, 19.5.1 Кодекса Российской Федерации об административных правонарушениях предусмотрена административная ответственность граждан</w:t>
      </w:r>
      <w:r w:rsidRPr="008A55E9">
        <w:rPr>
          <w:color w:val="000000"/>
          <w:sz w:val="28"/>
          <w:szCs w:val="28"/>
        </w:rPr>
        <w:t xml:space="preserve"> за:</w:t>
      </w:r>
      <w:r w:rsidRPr="008A55E9">
        <w:rPr>
          <w:color w:val="000000"/>
          <w:sz w:val="28"/>
          <w:szCs w:val="28"/>
        </w:rPr>
        <w:br/>
        <w:t>осуществление внешнеэкономических операций с товарами, информацией, работами, услугами либо результатами интеллектуальной деятельности (правами на них), которые могут быть использованы при создании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 и в отношении которых установлен экспортный контроль;</w:t>
      </w:r>
      <w:r w:rsidRPr="008A55E9">
        <w:rPr>
          <w:color w:val="000000"/>
          <w:sz w:val="28"/>
          <w:szCs w:val="28"/>
        </w:rPr>
        <w:br/>
        <w:t>неисполнение решения сформированного по решению Президента Российской Федерации на федеральном уровне коллегиального органа, координирующего и организующего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которое принято в пределах компетенции указанного коллегиального органа.</w:t>
      </w:r>
    </w:p>
    <w:p w:rsidR="008A55E9" w:rsidRPr="008A55E9" w:rsidRDefault="008A55E9" w:rsidP="008A55E9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8A55E9">
        <w:rPr>
          <w:b/>
          <w:color w:val="000000"/>
          <w:sz w:val="28"/>
          <w:szCs w:val="28"/>
        </w:rPr>
        <w:t>Частью 1.1 статьи 18 Федерального закона от 06.03.2006 № 35-ФЗ «О противодействии терроризму»</w:t>
      </w:r>
      <w:r w:rsidRPr="008A55E9">
        <w:rPr>
          <w:color w:val="000000"/>
          <w:sz w:val="28"/>
          <w:szCs w:val="28"/>
        </w:rPr>
        <w:t xml:space="preserve"> предусмотрено возмещение вреда, включая моральный вред, причиненного в результате террористического акта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</w:t>
      </w:r>
    </w:p>
    <w:p w:rsidR="003D1F25" w:rsidRPr="003D1F25" w:rsidRDefault="003D1F25" w:rsidP="008A55E9">
      <w:pPr>
        <w:pStyle w:val="has-black-color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</w:p>
    <w:sectPr w:rsidR="003D1F25" w:rsidRPr="003D1F25" w:rsidSect="00D30865">
      <w:pgSz w:w="16838" w:h="11906" w:orient="landscape"/>
      <w:pgMar w:top="567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0C9"/>
    <w:multiLevelType w:val="multilevel"/>
    <w:tmpl w:val="490C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5E"/>
    <w:rsid w:val="000534CB"/>
    <w:rsid w:val="000C3947"/>
    <w:rsid w:val="001A25D0"/>
    <w:rsid w:val="00260A5F"/>
    <w:rsid w:val="002940EB"/>
    <w:rsid w:val="002A3019"/>
    <w:rsid w:val="003D1F25"/>
    <w:rsid w:val="003D61BE"/>
    <w:rsid w:val="0052015E"/>
    <w:rsid w:val="005B776F"/>
    <w:rsid w:val="005D5A5B"/>
    <w:rsid w:val="0061253A"/>
    <w:rsid w:val="00640117"/>
    <w:rsid w:val="007A76C4"/>
    <w:rsid w:val="007C6DB8"/>
    <w:rsid w:val="007F0124"/>
    <w:rsid w:val="0080468C"/>
    <w:rsid w:val="008A55E9"/>
    <w:rsid w:val="008E5DD8"/>
    <w:rsid w:val="0093129E"/>
    <w:rsid w:val="00AA6087"/>
    <w:rsid w:val="00B41C12"/>
    <w:rsid w:val="00BE2934"/>
    <w:rsid w:val="00BE295D"/>
    <w:rsid w:val="00C520EB"/>
    <w:rsid w:val="00C7305F"/>
    <w:rsid w:val="00CB5A9A"/>
    <w:rsid w:val="00CB796B"/>
    <w:rsid w:val="00D30865"/>
    <w:rsid w:val="00D32223"/>
    <w:rsid w:val="00DD5F9B"/>
    <w:rsid w:val="00DD6CED"/>
    <w:rsid w:val="00F2054B"/>
    <w:rsid w:val="00F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20D8"/>
  <w15:docId w15:val="{3F415289-F625-4A8F-B881-3D21926C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a"/>
    <w:rsid w:val="003D1F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D1F25"/>
    <w:rPr>
      <w:b/>
      <w:bCs/>
    </w:rPr>
  </w:style>
  <w:style w:type="character" w:styleId="a5">
    <w:name w:val="Emphasis"/>
    <w:basedOn w:val="a0"/>
    <w:uiPriority w:val="20"/>
    <w:qFormat/>
    <w:rsid w:val="003D1F25"/>
    <w:rPr>
      <w:i/>
      <w:iCs/>
    </w:rPr>
  </w:style>
  <w:style w:type="paragraph" w:customStyle="1" w:styleId="has-black-color">
    <w:name w:val="has-black-color"/>
    <w:basedOn w:val="a"/>
    <w:rsid w:val="003D1F25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3D1F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Arena1</cp:lastModifiedBy>
  <cp:revision>3</cp:revision>
  <cp:lastPrinted>2019-02-15T05:02:00Z</cp:lastPrinted>
  <dcterms:created xsi:type="dcterms:W3CDTF">2024-08-06T06:31:00Z</dcterms:created>
  <dcterms:modified xsi:type="dcterms:W3CDTF">2024-08-06T06:40:00Z</dcterms:modified>
</cp:coreProperties>
</file>